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DB48" w14:textId="616D3B5C" w:rsidR="00737177" w:rsidRPr="00CC072F" w:rsidRDefault="00737177" w:rsidP="00737177">
      <w:pPr>
        <w:spacing w:before="100" w:beforeAutospacing="1" w:after="100" w:afterAutospacing="1"/>
        <w:jc w:val="center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cs-CZ"/>
          <w14:ligatures w14:val="none"/>
        </w:rPr>
      </w:pPr>
      <w:r w:rsidRPr="00CC072F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cs-CZ"/>
          <w14:ligatures w14:val="none"/>
        </w:rPr>
        <w:t xml:space="preserve">Dodatek </w:t>
      </w:r>
      <w:r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cs-CZ"/>
          <w14:ligatures w14:val="none"/>
        </w:rPr>
        <w:t>k vnitřnímu řádu školní jídelny</w:t>
      </w:r>
      <w:r w:rsidRPr="00CC072F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cs-CZ"/>
          <w14:ligatures w14:val="none"/>
        </w:rPr>
        <w:t xml:space="preserve"> stanovení finančních limitů </w:t>
      </w:r>
      <w:r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cs-CZ"/>
          <w14:ligatures w14:val="none"/>
        </w:rPr>
        <w:br/>
      </w:r>
      <w:r w:rsidRPr="00CC072F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cs-CZ"/>
          <w14:ligatures w14:val="none"/>
        </w:rPr>
        <w:t>a jednotných cen</w:t>
      </w:r>
    </w:p>
    <w:p w14:paraId="0576C150" w14:textId="77777777" w:rsidR="00737177" w:rsidRPr="004805BA" w:rsidRDefault="00737177" w:rsidP="00737177">
      <w:pPr>
        <w:spacing w:before="100" w:beforeAutospacing="1" w:after="100" w:afterAutospacing="1"/>
        <w:jc w:val="center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</w:p>
    <w:p w14:paraId="37E2DEC6" w14:textId="2F7C781E" w:rsidR="00737177" w:rsidRPr="008353DF" w:rsidRDefault="00737177" w:rsidP="00737177">
      <w:pPr>
        <w:spacing w:before="240" w:after="100" w:afterAutospacing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 účinností od 1. 9. 2025 stanoví vyhláška č. 107/2005 Sb., o školním stravování, nové věkové kategorie strávníků:</w:t>
      </w:r>
    </w:p>
    <w:p w14:paraId="15891B10" w14:textId="77777777" w:rsidR="00737177" w:rsidRPr="004805BA" w:rsidRDefault="00737177" w:rsidP="0073717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>2–3 roky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,</w:t>
      </w:r>
    </w:p>
    <w:p w14:paraId="47DFF314" w14:textId="77777777" w:rsidR="00737177" w:rsidRPr="004805BA" w:rsidRDefault="00737177" w:rsidP="0073717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>4–6 let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.</w:t>
      </w:r>
    </w:p>
    <w:p w14:paraId="757D1DEE" w14:textId="77777777" w:rsidR="00737177" w:rsidRPr="004805BA" w:rsidRDefault="00737177" w:rsidP="00737177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Podle přechodných ustanovení lze do 31. 8. 2026 postupovat při sestavování spotřebního koše podle dosavadního znění vyhlášky, avšak </w:t>
      </w:r>
      <w:r w:rsidRPr="004805BA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 xml:space="preserve">příloha č. 2 ve znění účinném od 1. 9. 2025 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br/>
      </w:r>
      <w:r w:rsidRPr="004805BA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>je závazná pro stanovení finančních limitů na nákup potravin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.</w:t>
      </w:r>
    </w:p>
    <w:p w14:paraId="5BF2213B" w14:textId="77777777" w:rsidR="00737177" w:rsidRPr="004805BA" w:rsidRDefault="00737177" w:rsidP="00737177">
      <w:pPr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72F1B251" w14:textId="5518D3E4" w:rsidR="00737177" w:rsidRPr="004805BA" w:rsidRDefault="00737177" w:rsidP="00737177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Vyhláška stanoví následující rozpětí finančních limitů na nákup potravin (Kč/den/strávník):</w:t>
      </w:r>
    </w:p>
    <w:tbl>
      <w:tblPr>
        <w:tblW w:w="61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1901"/>
        <w:gridCol w:w="1637"/>
      </w:tblGrid>
      <w:tr w:rsidR="00737177" w:rsidRPr="004805BA" w14:paraId="166F2DC6" w14:textId="77777777" w:rsidTr="004C0F87">
        <w:trPr>
          <w:trHeight w:val="30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52BE1E" w14:textId="77777777" w:rsidR="00737177" w:rsidRPr="004805BA" w:rsidRDefault="00737177" w:rsidP="004C0F87">
            <w:pPr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Jídlo</w:t>
            </w:r>
          </w:p>
        </w:tc>
        <w:tc>
          <w:tcPr>
            <w:tcW w:w="0" w:type="auto"/>
            <w:vAlign w:val="center"/>
            <w:hideMark/>
          </w:tcPr>
          <w:p w14:paraId="2A5465EF" w14:textId="77777777" w:rsidR="00737177" w:rsidRPr="004805BA" w:rsidRDefault="00737177" w:rsidP="004C0F87">
            <w:pPr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2–3 roky</w:t>
            </w:r>
          </w:p>
        </w:tc>
        <w:tc>
          <w:tcPr>
            <w:tcW w:w="0" w:type="auto"/>
            <w:vAlign w:val="center"/>
            <w:hideMark/>
          </w:tcPr>
          <w:p w14:paraId="02D73DEC" w14:textId="77777777" w:rsidR="00737177" w:rsidRPr="004805BA" w:rsidRDefault="00737177" w:rsidP="004C0F87">
            <w:pPr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4–6 let</w:t>
            </w:r>
          </w:p>
        </w:tc>
      </w:tr>
      <w:tr w:rsidR="00737177" w:rsidRPr="004805BA" w14:paraId="1573E3F8" w14:textId="77777777" w:rsidTr="004C0F87">
        <w:trPr>
          <w:trHeight w:val="315"/>
          <w:tblCellSpacing w:w="15" w:type="dxa"/>
        </w:trPr>
        <w:tc>
          <w:tcPr>
            <w:tcW w:w="0" w:type="auto"/>
            <w:vAlign w:val="center"/>
            <w:hideMark/>
          </w:tcPr>
          <w:p w14:paraId="423BD0C2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Snídaně</w:t>
            </w:r>
          </w:p>
        </w:tc>
        <w:tc>
          <w:tcPr>
            <w:tcW w:w="0" w:type="auto"/>
            <w:vAlign w:val="center"/>
            <w:hideMark/>
          </w:tcPr>
          <w:p w14:paraId="0BC48C6E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8–18</w:t>
            </w:r>
          </w:p>
        </w:tc>
        <w:tc>
          <w:tcPr>
            <w:tcW w:w="0" w:type="auto"/>
            <w:vAlign w:val="center"/>
            <w:hideMark/>
          </w:tcPr>
          <w:p w14:paraId="0E4C054C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9–20</w:t>
            </w:r>
          </w:p>
        </w:tc>
      </w:tr>
      <w:tr w:rsidR="00737177" w:rsidRPr="004805BA" w14:paraId="77875D5C" w14:textId="77777777" w:rsidTr="004C0F87">
        <w:trPr>
          <w:trHeight w:val="301"/>
          <w:tblCellSpacing w:w="15" w:type="dxa"/>
        </w:trPr>
        <w:tc>
          <w:tcPr>
            <w:tcW w:w="0" w:type="auto"/>
            <w:vAlign w:val="center"/>
            <w:hideMark/>
          </w:tcPr>
          <w:p w14:paraId="19FD4CC8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Přesnídávka</w:t>
            </w:r>
          </w:p>
        </w:tc>
        <w:tc>
          <w:tcPr>
            <w:tcW w:w="0" w:type="auto"/>
            <w:vAlign w:val="center"/>
            <w:hideMark/>
          </w:tcPr>
          <w:p w14:paraId="2577442A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7–13</w:t>
            </w:r>
          </w:p>
        </w:tc>
        <w:tc>
          <w:tcPr>
            <w:tcW w:w="0" w:type="auto"/>
            <w:vAlign w:val="center"/>
            <w:hideMark/>
          </w:tcPr>
          <w:p w14:paraId="6B7EB8E0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8–15</w:t>
            </w:r>
          </w:p>
        </w:tc>
      </w:tr>
      <w:tr w:rsidR="00737177" w:rsidRPr="004805BA" w14:paraId="43B95545" w14:textId="77777777" w:rsidTr="004C0F87">
        <w:trPr>
          <w:trHeight w:val="301"/>
          <w:tblCellSpacing w:w="15" w:type="dxa"/>
        </w:trPr>
        <w:tc>
          <w:tcPr>
            <w:tcW w:w="0" w:type="auto"/>
            <w:vAlign w:val="center"/>
            <w:hideMark/>
          </w:tcPr>
          <w:p w14:paraId="1F159985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0" w:type="auto"/>
            <w:vAlign w:val="center"/>
            <w:hideMark/>
          </w:tcPr>
          <w:p w14:paraId="1AAF49FA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15–32</w:t>
            </w:r>
          </w:p>
        </w:tc>
        <w:tc>
          <w:tcPr>
            <w:tcW w:w="0" w:type="auto"/>
            <w:vAlign w:val="center"/>
            <w:hideMark/>
          </w:tcPr>
          <w:p w14:paraId="51B5BA4F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17–36</w:t>
            </w:r>
          </w:p>
        </w:tc>
      </w:tr>
      <w:tr w:rsidR="00737177" w:rsidRPr="004805BA" w14:paraId="73AB799C" w14:textId="77777777" w:rsidTr="004C0F87">
        <w:trPr>
          <w:trHeight w:val="301"/>
          <w:tblCellSpacing w:w="15" w:type="dxa"/>
        </w:trPr>
        <w:tc>
          <w:tcPr>
            <w:tcW w:w="0" w:type="auto"/>
            <w:vAlign w:val="center"/>
            <w:hideMark/>
          </w:tcPr>
          <w:p w14:paraId="38091979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Svačina</w:t>
            </w:r>
          </w:p>
        </w:tc>
        <w:tc>
          <w:tcPr>
            <w:tcW w:w="0" w:type="auto"/>
            <w:vAlign w:val="center"/>
            <w:hideMark/>
          </w:tcPr>
          <w:p w14:paraId="502315E4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7–13</w:t>
            </w:r>
          </w:p>
        </w:tc>
        <w:tc>
          <w:tcPr>
            <w:tcW w:w="0" w:type="auto"/>
            <w:vAlign w:val="center"/>
            <w:hideMark/>
          </w:tcPr>
          <w:p w14:paraId="6D0BAAFC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8–15</w:t>
            </w:r>
          </w:p>
        </w:tc>
      </w:tr>
      <w:tr w:rsidR="00737177" w:rsidRPr="004805BA" w14:paraId="69F730C3" w14:textId="77777777" w:rsidTr="004C0F87">
        <w:trPr>
          <w:trHeight w:val="315"/>
          <w:tblCellSpacing w:w="15" w:type="dxa"/>
        </w:trPr>
        <w:tc>
          <w:tcPr>
            <w:tcW w:w="0" w:type="auto"/>
            <w:vAlign w:val="center"/>
            <w:hideMark/>
          </w:tcPr>
          <w:p w14:paraId="14653D73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Večeře</w:t>
            </w:r>
          </w:p>
        </w:tc>
        <w:tc>
          <w:tcPr>
            <w:tcW w:w="0" w:type="auto"/>
            <w:vAlign w:val="center"/>
            <w:hideMark/>
          </w:tcPr>
          <w:p w14:paraId="0AF32E49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13–24</w:t>
            </w:r>
          </w:p>
        </w:tc>
        <w:tc>
          <w:tcPr>
            <w:tcW w:w="0" w:type="auto"/>
            <w:vAlign w:val="center"/>
            <w:hideMark/>
          </w:tcPr>
          <w:p w14:paraId="2E436144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15–28</w:t>
            </w:r>
          </w:p>
        </w:tc>
      </w:tr>
      <w:tr w:rsidR="00737177" w:rsidRPr="004805BA" w14:paraId="00DEE402" w14:textId="77777777" w:rsidTr="004C0F87">
        <w:trPr>
          <w:trHeight w:val="301"/>
          <w:tblCellSpacing w:w="15" w:type="dxa"/>
        </w:trPr>
        <w:tc>
          <w:tcPr>
            <w:tcW w:w="0" w:type="auto"/>
            <w:vAlign w:val="center"/>
            <w:hideMark/>
          </w:tcPr>
          <w:p w14:paraId="4B16987C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Celodenní</w:t>
            </w:r>
          </w:p>
        </w:tc>
        <w:tc>
          <w:tcPr>
            <w:tcW w:w="0" w:type="auto"/>
            <w:vAlign w:val="center"/>
            <w:hideMark/>
          </w:tcPr>
          <w:p w14:paraId="3CE49940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50–100</w:t>
            </w:r>
          </w:p>
        </w:tc>
        <w:tc>
          <w:tcPr>
            <w:tcW w:w="0" w:type="auto"/>
            <w:vAlign w:val="center"/>
            <w:hideMark/>
          </w:tcPr>
          <w:p w14:paraId="28D7FBAD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57–114</w:t>
            </w:r>
          </w:p>
        </w:tc>
      </w:tr>
      <w:tr w:rsidR="00737177" w:rsidRPr="004805BA" w14:paraId="7EA74D7B" w14:textId="77777777" w:rsidTr="004C0F87">
        <w:trPr>
          <w:trHeight w:val="301"/>
          <w:tblCellSpacing w:w="15" w:type="dxa"/>
        </w:trPr>
        <w:tc>
          <w:tcPr>
            <w:tcW w:w="0" w:type="auto"/>
            <w:vAlign w:val="center"/>
            <w:hideMark/>
          </w:tcPr>
          <w:p w14:paraId="01DDD122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Nápoje</w:t>
            </w:r>
          </w:p>
        </w:tc>
        <w:tc>
          <w:tcPr>
            <w:tcW w:w="0" w:type="auto"/>
            <w:vAlign w:val="center"/>
            <w:hideMark/>
          </w:tcPr>
          <w:p w14:paraId="35ACC5DE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4–8</w:t>
            </w:r>
          </w:p>
        </w:tc>
        <w:tc>
          <w:tcPr>
            <w:tcW w:w="0" w:type="auto"/>
            <w:vAlign w:val="center"/>
            <w:hideMark/>
          </w:tcPr>
          <w:p w14:paraId="402FA3AF" w14:textId="77777777" w:rsidR="00737177" w:rsidRPr="004805BA" w:rsidRDefault="00737177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805BA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4–8</w:t>
            </w:r>
          </w:p>
        </w:tc>
      </w:tr>
    </w:tbl>
    <w:p w14:paraId="6750EA6B" w14:textId="3485A620" w:rsidR="003B1CBA" w:rsidRPr="004805BA" w:rsidRDefault="003B1CBA" w:rsidP="003B1CBA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Na základě </w:t>
      </w:r>
      <w:r w:rsidRPr="007318C5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Informace MŠMT k některým ustanovením vyhlášky č. 107/2005 Sb.,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7318C5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o školním stravování, ve znění novely č. 310/2025 Sb.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7318C5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Č. j.: MSMT-20748/2024-13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a z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důvodu provozní jednoduchosti, organizačních možností a nastavení softwaru se v naší školní jídelně stanovují </w:t>
      </w:r>
      <w:r w:rsidRPr="004805BA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>jednotné ceny jídel pro děti ve věku 2–6 let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.</w:t>
      </w:r>
    </w:p>
    <w:p w14:paraId="263DF606" w14:textId="77777777" w:rsidR="003B1CBA" w:rsidRPr="004805BA" w:rsidRDefault="003B1CBA" w:rsidP="003B1CBA">
      <w:pPr>
        <w:spacing w:before="100" w:before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Jednotné ceny jsou voleny tak, aby:</w:t>
      </w:r>
    </w:p>
    <w:p w14:paraId="3213F961" w14:textId="77777777" w:rsidR="003B1CBA" w:rsidRPr="004805BA" w:rsidRDefault="003B1CBA" w:rsidP="003B1CBA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A46079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spadaly do finančního rozpětí obou věkových skupin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 (2–3 i 4–6 let),</w:t>
      </w:r>
    </w:p>
    <w:p w14:paraId="092821C5" w14:textId="55A2FB4F" w:rsidR="000A2741" w:rsidRPr="00BC641F" w:rsidRDefault="003B1CBA" w:rsidP="000A2741">
      <w:pPr>
        <w:numPr>
          <w:ilvl w:val="0"/>
          <w:numId w:val="2"/>
        </w:num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BC641F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byly v souladu s vyhláškou č. 107/2005 Sb.,</w:t>
      </w:r>
      <w:r w:rsidR="00BC641F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</w:t>
      </w:r>
      <w:r w:rsidRPr="00BC641F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umožnily efektivní hospodaření školní jídelny.</w:t>
      </w:r>
    </w:p>
    <w:p w14:paraId="1377749E" w14:textId="77777777" w:rsidR="00BC641F" w:rsidRPr="00BC641F" w:rsidRDefault="00BC641F" w:rsidP="00BC641F">
      <w:pPr>
        <w:numPr>
          <w:ilvl w:val="0"/>
          <w:numId w:val="2"/>
        </w:num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BC641F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umožnily efektivní hospodaření školní jídelny.</w:t>
      </w:r>
    </w:p>
    <w:tbl>
      <w:tblPr>
        <w:tblW w:w="77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4732"/>
      </w:tblGrid>
      <w:tr w:rsidR="00BC641F" w:rsidRPr="00BA7061" w14:paraId="1B726CF8" w14:textId="77777777" w:rsidTr="004C0F87">
        <w:trPr>
          <w:trHeight w:val="29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C184B9" w14:textId="77777777" w:rsidR="00BC641F" w:rsidRPr="00BA7061" w:rsidRDefault="00BC641F" w:rsidP="004C0F87">
            <w:pPr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BA7061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lastRenderedPageBreak/>
              <w:t>Jídlo</w:t>
            </w:r>
          </w:p>
        </w:tc>
        <w:tc>
          <w:tcPr>
            <w:tcW w:w="0" w:type="auto"/>
            <w:vAlign w:val="center"/>
            <w:hideMark/>
          </w:tcPr>
          <w:p w14:paraId="630D974E" w14:textId="77777777" w:rsidR="00BC641F" w:rsidRPr="00BA7061" w:rsidRDefault="00BC641F" w:rsidP="004C0F87">
            <w:pPr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BA7061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Jednotná cena (Kč)</w:t>
            </w:r>
          </w:p>
        </w:tc>
      </w:tr>
      <w:tr w:rsidR="00BC641F" w:rsidRPr="00BA7061" w14:paraId="158BF292" w14:textId="77777777" w:rsidTr="004C0F87">
        <w:trPr>
          <w:trHeight w:val="294"/>
          <w:tblCellSpacing w:w="15" w:type="dxa"/>
        </w:trPr>
        <w:tc>
          <w:tcPr>
            <w:tcW w:w="0" w:type="auto"/>
            <w:vAlign w:val="center"/>
          </w:tcPr>
          <w:p w14:paraId="0FCB3393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863AD7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</w:tr>
      <w:tr w:rsidR="00BC641F" w:rsidRPr="00BA7061" w14:paraId="3ABBC5DA" w14:textId="77777777" w:rsidTr="004C0F87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14:paraId="34E581D0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BA70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Přesnídávka</w:t>
            </w:r>
          </w:p>
        </w:tc>
        <w:tc>
          <w:tcPr>
            <w:tcW w:w="0" w:type="auto"/>
            <w:vAlign w:val="center"/>
            <w:hideMark/>
          </w:tcPr>
          <w:p w14:paraId="63B1E56F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12,-</w:t>
            </w:r>
            <w:r w:rsidRPr="00BA70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 Kč</w:t>
            </w:r>
          </w:p>
        </w:tc>
      </w:tr>
      <w:tr w:rsidR="00BC641F" w:rsidRPr="00BA7061" w14:paraId="029ADD2E" w14:textId="77777777" w:rsidTr="004C0F87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14:paraId="50A21B5B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BA70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Oběd</w:t>
            </w:r>
          </w:p>
        </w:tc>
        <w:tc>
          <w:tcPr>
            <w:tcW w:w="0" w:type="auto"/>
            <w:vAlign w:val="center"/>
            <w:hideMark/>
          </w:tcPr>
          <w:p w14:paraId="76003FC2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28,- </w:t>
            </w:r>
            <w:r w:rsidRPr="00BA70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Kč</w:t>
            </w:r>
          </w:p>
        </w:tc>
      </w:tr>
      <w:tr w:rsidR="00BC641F" w:rsidRPr="00BA7061" w14:paraId="63139CB0" w14:textId="77777777" w:rsidTr="004C0F87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14:paraId="0A23F02D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BA70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Svačina</w:t>
            </w:r>
          </w:p>
        </w:tc>
        <w:tc>
          <w:tcPr>
            <w:tcW w:w="0" w:type="auto"/>
            <w:vAlign w:val="center"/>
            <w:hideMark/>
          </w:tcPr>
          <w:p w14:paraId="1FC1A640" w14:textId="77777777" w:rsidR="00BC641F" w:rsidRPr="00BA7061" w:rsidRDefault="00BC641F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 xml:space="preserve">12,- </w:t>
            </w:r>
            <w:r w:rsidRPr="00BA7061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Kč</w:t>
            </w:r>
          </w:p>
        </w:tc>
      </w:tr>
    </w:tbl>
    <w:p w14:paraId="026EE66B" w14:textId="77777777" w:rsidR="00BC641F" w:rsidRDefault="00BC641F" w:rsidP="00BC641F"/>
    <w:p w14:paraId="738A43D3" w14:textId="77777777" w:rsidR="00BC641F" w:rsidRDefault="00BC641F" w:rsidP="00BC641F"/>
    <w:p w14:paraId="1A58F543" w14:textId="77777777" w:rsidR="00BC641F" w:rsidRPr="008353DF" w:rsidRDefault="00BC641F" w:rsidP="00BC641F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6"/>
          <w:szCs w:val="36"/>
          <w:lang w:eastAsia="cs-CZ"/>
          <w14:ligatures w14:val="none"/>
        </w:rPr>
      </w:pPr>
      <w:r w:rsidRPr="008353DF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4 – Praktická aplikace</w:t>
      </w:r>
    </w:p>
    <w:p w14:paraId="61C5BC44" w14:textId="77777777" w:rsidR="00BC641F" w:rsidRPr="004805BA" w:rsidRDefault="00BC641F" w:rsidP="00BC641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 evidenci strávníků jsou děti ve věku 2–6 let vedeny jako jedna skupina se </w:t>
      </w:r>
      <w:r w:rsidRPr="004805BA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>stejnou cenou jídel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.</w:t>
      </w:r>
    </w:p>
    <w:p w14:paraId="79D46DFE" w14:textId="77777777" w:rsidR="00BC641F" w:rsidRPr="004805BA" w:rsidRDefault="00BC641F" w:rsidP="00BC641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Stanovené ceny jednotlivých jídel budou doplněny do provozního řádu jídelny.</w:t>
      </w:r>
    </w:p>
    <w:p w14:paraId="658C9BB0" w14:textId="77777777" w:rsidR="00BC641F" w:rsidRPr="004805BA" w:rsidRDefault="00BC641F" w:rsidP="00BC641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Pokud bude poskytována celodenní strava, celková cena odpovídá součtu stanovených jednotných cen a vždy se nachází v rozpětí obou kategorií.</w:t>
      </w:r>
    </w:p>
    <w:p w14:paraId="5E3D96DD" w14:textId="77777777" w:rsidR="00BC641F" w:rsidRPr="004805BA" w:rsidRDefault="00BC641F" w:rsidP="00BC641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 případě kontroly lze doložit, že nastavené ceny plně odpovídají finančním limitům přílohy č. 2 vyhlášky.</w:t>
      </w:r>
    </w:p>
    <w:p w14:paraId="7BD173A6" w14:textId="77777777" w:rsidR="00BC641F" w:rsidRPr="004805BA" w:rsidRDefault="00BC641F" w:rsidP="00BC641F">
      <w:pPr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2D4E9F91" w14:textId="77777777" w:rsidR="00BC641F" w:rsidRDefault="00BC641F" w:rsidP="00BC641F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8353DF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5 – Závěrečná ustanovení</w:t>
      </w:r>
      <w:r w:rsidRPr="008353DF">
        <w:rPr>
          <w:rFonts w:ascii="Calibri" w:eastAsia="Times New Roman" w:hAnsi="Calibri" w:cs="Calibri"/>
          <w:color w:val="000000"/>
          <w:kern w:val="0"/>
          <w:sz w:val="36"/>
          <w:szCs w:val="36"/>
          <w:lang w:eastAsia="cs-CZ"/>
          <w14:ligatures w14:val="none"/>
        </w:rPr>
        <w:br/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Tento dodatek nabývá účinnosti dnem 1. 9. 2025 a je součástí vnitřního řádu školní jídelny.</w:t>
      </w:r>
    </w:p>
    <w:p w14:paraId="7AEDBBA6" w14:textId="77777777" w:rsidR="00A46079" w:rsidRDefault="00A46079" w:rsidP="00BC641F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218F1A5C" w14:textId="77777777" w:rsidR="00A46079" w:rsidRPr="004805BA" w:rsidRDefault="00A46079" w:rsidP="00BC641F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3C4C45AF" w14:textId="64E63F84" w:rsidR="00BC641F" w:rsidRDefault="00BC641F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V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 Třebíči                                                                                                           </w:t>
      </w:r>
      <w:r w:rsidRPr="004805BA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dne</w:t>
      </w: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 xml:space="preserve"> 1.9.202</w:t>
      </w:r>
      <w:r w:rsidR="00CB692F"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>6</w:t>
      </w:r>
    </w:p>
    <w:p w14:paraId="7FAE4D34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6A0917BD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39168481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2A106D9A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4177DBBC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56E105D2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207BFD40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10296F31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062E7C6E" w14:textId="77777777" w:rsidR="00A46079" w:rsidRDefault="00A46079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551A1367" w14:textId="77777777" w:rsidR="00BC641F" w:rsidRDefault="00BC641F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  <w:tab/>
      </w:r>
    </w:p>
    <w:p w14:paraId="64674589" w14:textId="77777777" w:rsidR="00BC641F" w:rsidRDefault="00BC641F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68E380EB" w14:textId="77777777" w:rsidR="00BC641F" w:rsidRDefault="00BC641F" w:rsidP="00BC641F">
      <w:pPr>
        <w:rPr>
          <w:rFonts w:ascii="Calibri" w:eastAsia="Times New Roman" w:hAnsi="Calibri" w:cs="Calibri"/>
          <w:color w:val="000000"/>
          <w:kern w:val="0"/>
          <w:lang w:eastAsia="cs-CZ"/>
          <w14:ligatures w14:val="none"/>
        </w:rPr>
      </w:pPr>
    </w:p>
    <w:p w14:paraId="7AD5A3A4" w14:textId="77777777" w:rsidR="00BC641F" w:rsidRDefault="00BC641F" w:rsidP="00BC641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vedoucí ŠJ                                                                 ředitelka školy</w:t>
      </w:r>
    </w:p>
    <w:p w14:paraId="50AC2F60" w14:textId="01314949" w:rsidR="00BC641F" w:rsidRDefault="00BC641F" w:rsidP="00BC641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Jitka Maštalířová                                                 Ing. Renata Špačková, MBA          </w:t>
      </w:r>
    </w:p>
    <w:p w14:paraId="78A2539B" w14:textId="77777777" w:rsidR="00BC641F" w:rsidRDefault="00BC641F" w:rsidP="00BC641F"/>
    <w:tbl>
      <w:tblPr>
        <w:tblW w:w="8027" w:type="dxa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3676"/>
      </w:tblGrid>
      <w:tr w:rsidR="000A2741" w:rsidRPr="00BA7061" w14:paraId="2D7807E3" w14:textId="77777777" w:rsidTr="00BC641F">
        <w:trPr>
          <w:trHeight w:val="294"/>
          <w:tblHeader/>
          <w:tblCellSpacing w:w="15" w:type="dxa"/>
        </w:trPr>
        <w:tc>
          <w:tcPr>
            <w:tcW w:w="4306" w:type="dxa"/>
            <w:vAlign w:val="center"/>
          </w:tcPr>
          <w:p w14:paraId="63A437D7" w14:textId="76B8522D" w:rsidR="000A2741" w:rsidRPr="00BA7061" w:rsidRDefault="000A2741" w:rsidP="004C0F87">
            <w:pPr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DFF1291" w14:textId="688FFBB6" w:rsidR="000A2741" w:rsidRPr="00BA7061" w:rsidRDefault="000A2741" w:rsidP="004C0F87">
            <w:pPr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</w:tr>
      <w:tr w:rsidR="000A2741" w:rsidRPr="00BA7061" w14:paraId="04225706" w14:textId="77777777" w:rsidTr="00BC641F">
        <w:trPr>
          <w:trHeight w:val="294"/>
          <w:tblCellSpacing w:w="15" w:type="dxa"/>
        </w:trPr>
        <w:tc>
          <w:tcPr>
            <w:tcW w:w="4306" w:type="dxa"/>
            <w:vAlign w:val="center"/>
          </w:tcPr>
          <w:p w14:paraId="70D366AE" w14:textId="77777777" w:rsidR="000A2741" w:rsidRPr="00BA7061" w:rsidRDefault="000A2741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9170B88" w14:textId="77777777" w:rsidR="000A2741" w:rsidRPr="00BA7061" w:rsidRDefault="000A2741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</w:tr>
      <w:tr w:rsidR="000A2741" w:rsidRPr="00BA7061" w14:paraId="7F054E94" w14:textId="77777777" w:rsidTr="00BC641F">
        <w:trPr>
          <w:trHeight w:val="294"/>
          <w:tblCellSpacing w:w="15" w:type="dxa"/>
        </w:trPr>
        <w:tc>
          <w:tcPr>
            <w:tcW w:w="4306" w:type="dxa"/>
            <w:vAlign w:val="center"/>
          </w:tcPr>
          <w:p w14:paraId="347122F9" w14:textId="5674359C" w:rsidR="000A2741" w:rsidRPr="00BA7061" w:rsidRDefault="000A2741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578139" w14:textId="1835791E" w:rsidR="000A2741" w:rsidRPr="00BA7061" w:rsidRDefault="000A2741" w:rsidP="004C0F87">
            <w:pPr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</w:p>
        </w:tc>
      </w:tr>
    </w:tbl>
    <w:p w14:paraId="299B3B4A" w14:textId="2A310B81" w:rsidR="00A61835" w:rsidRDefault="00A61835" w:rsidP="00A6183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433E3FA7" w14:textId="77777777" w:rsidR="00A61835" w:rsidRDefault="00A61835" w:rsidP="00A6183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14:paraId="5C4C4D03" w14:textId="77777777" w:rsidR="00A61835" w:rsidRDefault="00A61835" w:rsidP="000A2741"/>
    <w:sectPr w:rsidR="00A61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00418"/>
    <w:multiLevelType w:val="multilevel"/>
    <w:tmpl w:val="24484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E31FD3"/>
    <w:multiLevelType w:val="multilevel"/>
    <w:tmpl w:val="3A82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472C53"/>
    <w:multiLevelType w:val="multilevel"/>
    <w:tmpl w:val="3F5E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86882">
    <w:abstractNumId w:val="2"/>
  </w:num>
  <w:num w:numId="2" w16cid:durableId="686447340">
    <w:abstractNumId w:val="0"/>
  </w:num>
  <w:num w:numId="3" w16cid:durableId="213524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77"/>
    <w:rsid w:val="000A2741"/>
    <w:rsid w:val="003134FF"/>
    <w:rsid w:val="003B1CBA"/>
    <w:rsid w:val="005B4745"/>
    <w:rsid w:val="00737177"/>
    <w:rsid w:val="007E063D"/>
    <w:rsid w:val="007F281E"/>
    <w:rsid w:val="00864F06"/>
    <w:rsid w:val="008A3B9B"/>
    <w:rsid w:val="00995E25"/>
    <w:rsid w:val="00A46079"/>
    <w:rsid w:val="00A61835"/>
    <w:rsid w:val="00B13588"/>
    <w:rsid w:val="00BC641F"/>
    <w:rsid w:val="00CB692F"/>
    <w:rsid w:val="00DD1E1B"/>
    <w:rsid w:val="00E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3EFE"/>
  <w15:chartTrackingRefBased/>
  <w15:docId w15:val="{FBCC7599-605D-481F-BFCE-697AC65E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717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7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7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7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7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7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71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71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71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71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7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7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7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71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71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71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71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71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71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71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7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7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7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7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71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71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717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7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717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71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Ctyrlistek</dc:creator>
  <cp:keywords/>
  <dc:description/>
  <cp:lastModifiedBy>Ctyrlistek</cp:lastModifiedBy>
  <cp:revision>8</cp:revision>
  <dcterms:created xsi:type="dcterms:W3CDTF">2025-09-23T08:56:00Z</dcterms:created>
  <dcterms:modified xsi:type="dcterms:W3CDTF">2026-08-20T08:03:00Z</dcterms:modified>
</cp:coreProperties>
</file>