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5456"/>
      </w:tblGrid>
      <w:tr w:rsidR="00445982" w:rsidRPr="00445982" w14:paraId="6975158D" w14:textId="77777777" w:rsidTr="00445982">
        <w:trPr>
          <w:cantSplit/>
          <w:trHeight w:val="227"/>
        </w:trPr>
        <w:tc>
          <w:tcPr>
            <w:tcW w:w="6941" w:type="dxa"/>
            <w:gridSpan w:val="2"/>
          </w:tcPr>
          <w:p w14:paraId="49C36E8E" w14:textId="5BCC9B0B" w:rsidR="00445982" w:rsidRPr="00445982" w:rsidRDefault="00445982" w:rsidP="002F0652">
            <w:pPr>
              <w:rPr>
                <w:rFonts w:asciiTheme="minorHAnsi" w:hAnsiTheme="minorHAnsi" w:cstheme="minorHAnsi"/>
              </w:rPr>
            </w:pPr>
            <w:bookmarkStart w:id="0" w:name="_Hlk207895019"/>
            <w:r w:rsidRPr="00445982">
              <w:rPr>
                <w:rFonts w:asciiTheme="minorHAnsi" w:hAnsiTheme="minorHAnsi" w:cstheme="minorHAnsi"/>
              </w:rPr>
              <w:t>Škola</w:t>
            </w:r>
            <w:r w:rsidR="00FC2375">
              <w:rPr>
                <w:rFonts w:asciiTheme="minorHAnsi" w:hAnsiTheme="minorHAnsi" w:cstheme="minorHAnsi"/>
              </w:rPr>
              <w:t>. MŠ „Čtyřlístek“ Třebíč</w:t>
            </w:r>
          </w:p>
        </w:tc>
      </w:tr>
      <w:tr w:rsidR="00445982" w:rsidRPr="00445982" w14:paraId="6B821330" w14:textId="77777777" w:rsidTr="00445982">
        <w:trPr>
          <w:cantSplit/>
          <w:trHeight w:val="227"/>
        </w:trPr>
        <w:tc>
          <w:tcPr>
            <w:tcW w:w="6941" w:type="dxa"/>
            <w:gridSpan w:val="2"/>
          </w:tcPr>
          <w:p w14:paraId="4BC8A581" w14:textId="459C2AEF" w:rsidR="00445982" w:rsidRPr="00253053" w:rsidRDefault="00445982" w:rsidP="00253053">
            <w:pPr>
              <w:pStyle w:val="Styl1"/>
            </w:pPr>
            <w:r w:rsidRPr="00253053">
              <w:t>Směrnice o činnosti školního poradenského pracoviště (ŠPP) – MŠ</w:t>
            </w:r>
          </w:p>
        </w:tc>
      </w:tr>
      <w:tr w:rsidR="00445982" w:rsidRPr="00445982" w14:paraId="03130834" w14:textId="77777777" w:rsidTr="00445982">
        <w:trPr>
          <w:trHeight w:val="227"/>
        </w:trPr>
        <w:tc>
          <w:tcPr>
            <w:tcW w:w="0" w:type="auto"/>
          </w:tcPr>
          <w:p w14:paraId="782703A8" w14:textId="7D48D736" w:rsidR="00445982" w:rsidRPr="00445982" w:rsidRDefault="00445982" w:rsidP="002F0652">
            <w:pPr>
              <w:rPr>
                <w:rFonts w:asciiTheme="minorHAnsi" w:hAnsiTheme="minorHAnsi" w:cstheme="minorHAnsi"/>
              </w:rPr>
            </w:pPr>
            <w:r w:rsidRPr="00445982">
              <w:rPr>
                <w:rFonts w:asciiTheme="minorHAnsi" w:hAnsiTheme="minorHAnsi" w:cstheme="minorHAnsi"/>
              </w:rPr>
              <w:t>Č.j.:</w:t>
            </w:r>
            <w:r w:rsidR="00FC2375">
              <w:rPr>
                <w:rFonts w:asciiTheme="minorHAnsi" w:hAnsiTheme="minorHAnsi" w:cstheme="minorHAnsi"/>
              </w:rPr>
              <w:t xml:space="preserve"> MŠTr-Č57/2025</w:t>
            </w:r>
          </w:p>
        </w:tc>
        <w:tc>
          <w:tcPr>
            <w:tcW w:w="5456" w:type="dxa"/>
          </w:tcPr>
          <w:p w14:paraId="0BC4418A" w14:textId="093AEEC4" w:rsidR="00445982" w:rsidRPr="00445982" w:rsidRDefault="00445982" w:rsidP="002F0652">
            <w:pPr>
              <w:rPr>
                <w:rFonts w:asciiTheme="minorHAnsi" w:hAnsiTheme="minorHAnsi" w:cstheme="minorHAnsi"/>
              </w:rPr>
            </w:pPr>
            <w:r w:rsidRPr="00445982">
              <w:rPr>
                <w:rFonts w:asciiTheme="minorHAnsi" w:hAnsiTheme="minorHAnsi" w:cstheme="minorHAnsi"/>
              </w:rPr>
              <w:t>Účinnost od:</w:t>
            </w:r>
            <w:r w:rsidR="00FC2375">
              <w:rPr>
                <w:rFonts w:asciiTheme="minorHAnsi" w:hAnsiTheme="minorHAnsi" w:cstheme="minorHAnsi"/>
              </w:rPr>
              <w:t xml:space="preserve"> 1.1.2026</w:t>
            </w:r>
          </w:p>
        </w:tc>
      </w:tr>
      <w:tr w:rsidR="00445982" w:rsidRPr="00445982" w14:paraId="0D324599" w14:textId="77777777" w:rsidTr="00445982">
        <w:trPr>
          <w:trHeight w:val="227"/>
        </w:trPr>
        <w:tc>
          <w:tcPr>
            <w:tcW w:w="0" w:type="auto"/>
          </w:tcPr>
          <w:p w14:paraId="0C2E67CB" w14:textId="0740999D" w:rsidR="00445982" w:rsidRPr="00445982" w:rsidRDefault="00FC2375" w:rsidP="002F06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Datum: 21.11.2025</w:t>
            </w:r>
          </w:p>
        </w:tc>
        <w:tc>
          <w:tcPr>
            <w:tcW w:w="5456" w:type="dxa"/>
          </w:tcPr>
          <w:p w14:paraId="6B50935D" w14:textId="34E699D7" w:rsidR="00445982" w:rsidRPr="00445982" w:rsidRDefault="00445982" w:rsidP="002F0652">
            <w:pPr>
              <w:rPr>
                <w:rFonts w:asciiTheme="minorHAnsi" w:hAnsiTheme="minorHAnsi" w:cstheme="minorHAnsi"/>
              </w:rPr>
            </w:pPr>
            <w:r w:rsidRPr="00445982">
              <w:rPr>
                <w:rFonts w:asciiTheme="minorHAnsi" w:hAnsiTheme="minorHAnsi" w:cstheme="minorHAnsi"/>
              </w:rPr>
              <w:t xml:space="preserve">Skartační znak: </w:t>
            </w:r>
            <w:r w:rsidR="00FC2375">
              <w:rPr>
                <w:rFonts w:asciiTheme="minorHAnsi" w:hAnsiTheme="minorHAnsi" w:cstheme="minorHAnsi"/>
              </w:rPr>
              <w:t>5</w:t>
            </w:r>
          </w:p>
        </w:tc>
      </w:tr>
      <w:tr w:rsidR="00445982" w:rsidRPr="00445982" w14:paraId="36BFAA91" w14:textId="77777777" w:rsidTr="00445982">
        <w:trPr>
          <w:cantSplit/>
          <w:trHeight w:val="227"/>
        </w:trPr>
        <w:tc>
          <w:tcPr>
            <w:tcW w:w="6941" w:type="dxa"/>
            <w:gridSpan w:val="2"/>
          </w:tcPr>
          <w:p w14:paraId="5CA4BBA6" w14:textId="77777777" w:rsidR="00445982" w:rsidRPr="00445982" w:rsidRDefault="00445982" w:rsidP="002F0652">
            <w:pPr>
              <w:rPr>
                <w:rFonts w:asciiTheme="minorHAnsi" w:hAnsiTheme="minorHAnsi" w:cstheme="minorHAnsi"/>
              </w:rPr>
            </w:pPr>
            <w:r w:rsidRPr="00445982">
              <w:rPr>
                <w:rFonts w:asciiTheme="minorHAnsi" w:hAnsiTheme="minorHAnsi" w:cstheme="minorHAnsi"/>
              </w:rPr>
              <w:t>Změny:</w:t>
            </w:r>
          </w:p>
        </w:tc>
      </w:tr>
    </w:tbl>
    <w:bookmarkEnd w:id="0"/>
    <w:p w14:paraId="0D6A5997" w14:textId="77777777" w:rsidR="00BB415F" w:rsidRPr="00253053" w:rsidRDefault="00BB415F" w:rsidP="00253053">
      <w:pPr>
        <w:pStyle w:val="Styl1"/>
      </w:pPr>
      <w:r w:rsidRPr="00253053">
        <w:t>1. Úvodní ustanovení</w:t>
      </w:r>
    </w:p>
    <w:p w14:paraId="43FBBFE2" w14:textId="77777777" w:rsidR="00BB415F" w:rsidRPr="00253053" w:rsidRDefault="00BB415F" w:rsidP="00BB415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Tato směrnice upravuje organizaci, rozsah a podmínky poskytování poradenských služeb v mateřské škole prostřednictvím školního poradenského pracoviště (dále jen „ŠPP“).</w:t>
      </w:r>
    </w:p>
    <w:p w14:paraId="2BFD2CA0" w14:textId="77777777" w:rsidR="00BB415F" w:rsidRPr="00D66091" w:rsidRDefault="00BB415F" w:rsidP="00BB415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Pro účely této směrnice se pod pojmem </w:t>
      </w: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Školní poradenské pracoviště (ŠPP)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rozumí souhrn činností pedagogických pracovníků a dalších odborníků podílejících se na poskytování poradenských služeb ve škole.</w:t>
      </w:r>
    </w:p>
    <w:p w14:paraId="1EEBA7BD" w14:textId="6FFBAC73" w:rsidR="00FF2760" w:rsidRPr="00D66091" w:rsidRDefault="00FF2760" w:rsidP="00BB415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Style w:val="Siln"/>
          <w:rFonts w:asciiTheme="minorHAnsi" w:hAnsiTheme="minorHAnsi" w:cstheme="minorHAnsi"/>
        </w:rPr>
        <w:t>Poradenské služby v MŠ zajišťují primárně pedagogičtí pracovníci určení ředitelkou.</w:t>
      </w:r>
      <w:r w:rsidRPr="00D66091">
        <w:rPr>
          <w:rFonts w:asciiTheme="minorHAnsi" w:hAnsiTheme="minorHAnsi" w:cstheme="minorHAnsi"/>
        </w:rPr>
        <w:t xml:space="preserve"> Podle personálních a finančních možností může škola využít i spolupráci </w:t>
      </w:r>
      <w:r w:rsidRPr="00D66091">
        <w:rPr>
          <w:rStyle w:val="Siln"/>
          <w:rFonts w:asciiTheme="minorHAnsi" w:hAnsiTheme="minorHAnsi" w:cstheme="minorHAnsi"/>
        </w:rPr>
        <w:t>školního psychologa, speciálního pedagoga, školského logopeda</w:t>
      </w:r>
      <w:r w:rsidRPr="00D66091">
        <w:rPr>
          <w:rFonts w:asciiTheme="minorHAnsi" w:hAnsiTheme="minorHAnsi" w:cstheme="minorHAnsi"/>
        </w:rPr>
        <w:t xml:space="preserve"> a </w:t>
      </w:r>
      <w:r w:rsidRPr="00D66091">
        <w:rPr>
          <w:rStyle w:val="Siln"/>
          <w:rFonts w:asciiTheme="minorHAnsi" w:hAnsiTheme="minorHAnsi" w:cstheme="minorHAnsi"/>
        </w:rPr>
        <w:t>(od 1. 1. 2027) sociálního pedagoga</w:t>
      </w:r>
      <w:r w:rsidRPr="00D66091">
        <w:rPr>
          <w:rFonts w:asciiTheme="minorHAnsi" w:hAnsiTheme="minorHAnsi" w:cstheme="minorHAnsi"/>
        </w:rPr>
        <w:t xml:space="preserve">; tito odborníci mohou působit </w:t>
      </w:r>
      <w:r w:rsidRPr="00D66091">
        <w:rPr>
          <w:rStyle w:val="Siln"/>
          <w:rFonts w:asciiTheme="minorHAnsi" w:hAnsiTheme="minorHAnsi" w:cstheme="minorHAnsi"/>
        </w:rPr>
        <w:t>externě či sdíleně</w:t>
      </w:r>
      <w:r w:rsidRPr="00D66091">
        <w:rPr>
          <w:rFonts w:asciiTheme="minorHAnsi" w:hAnsiTheme="minorHAnsi" w:cstheme="minorHAnsi"/>
        </w:rPr>
        <w:t xml:space="preserve"> (např. přes PPP/SPC nebo zřizovatele).</w:t>
      </w:r>
    </w:p>
    <w:p w14:paraId="342B3F4B" w14:textId="291B7F34" w:rsidR="00BB415F" w:rsidRPr="00253053" w:rsidRDefault="00BB415F" w:rsidP="00BB415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Směrnice vychází zejména z ustanovení:</w:t>
      </w:r>
    </w:p>
    <w:p w14:paraId="7A27FA28" w14:textId="77777777" w:rsidR="00BB415F" w:rsidRPr="00253053" w:rsidRDefault="00BB415F" w:rsidP="00BB415F">
      <w:pPr>
        <w:numPr>
          <w:ilvl w:val="1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zákona č. 561/2004 Sb., školský zákon, ve znění novely č. 267/2025 Sb. (tzv. modernizační novela),</w:t>
      </w:r>
    </w:p>
    <w:p w14:paraId="6AB4CF88" w14:textId="77777777" w:rsidR="00BB415F" w:rsidRPr="00253053" w:rsidRDefault="00BB415F" w:rsidP="00BB415F">
      <w:pPr>
        <w:numPr>
          <w:ilvl w:val="1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vyhlášky č. 72/2005 Sb., o poskytování poradenských služeb ve školách a školských poradenských zařízeních, ve znění vyhlášky č. 306/2025 Sb.,</w:t>
      </w:r>
    </w:p>
    <w:p w14:paraId="358A901D" w14:textId="77777777" w:rsidR="00BB415F" w:rsidRPr="00253053" w:rsidRDefault="00BB415F" w:rsidP="00BB415F">
      <w:pPr>
        <w:numPr>
          <w:ilvl w:val="1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zákona č. 563/2004 Sb., o pedagogických pracovnících, ve znění pozdějších předpisů,</w:t>
      </w:r>
    </w:p>
    <w:p w14:paraId="1FC77E1B" w14:textId="77777777" w:rsidR="00BB415F" w:rsidRPr="00253053" w:rsidRDefault="00BB415F" w:rsidP="00BB415F">
      <w:pPr>
        <w:numPr>
          <w:ilvl w:val="1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nařízení Evropského parlamentu a Rady (EU) 2016/679 (GDPR),</w:t>
      </w:r>
    </w:p>
    <w:p w14:paraId="433D95EB" w14:textId="77777777" w:rsidR="00BB415F" w:rsidRPr="00253053" w:rsidRDefault="00BB415F" w:rsidP="00BB415F">
      <w:pPr>
        <w:numPr>
          <w:ilvl w:val="1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dalších souvisejících právních předpisů a metodických pokynů MŠMT.</w:t>
      </w:r>
    </w:p>
    <w:p w14:paraId="2CAD367C" w14:textId="77777777" w:rsidR="00BB415F" w:rsidRPr="00253053" w:rsidRDefault="00BB415F" w:rsidP="00BB415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Směrnice nabývá účinnosti od 1. ledna 2026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(nově povinnost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pro všechny školy).</w:t>
      </w:r>
    </w:p>
    <w:p w14:paraId="0C0FEBEC" w14:textId="77777777" w:rsidR="00BB415F" w:rsidRPr="00253053" w:rsidRDefault="00BB415F" w:rsidP="00BB415F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Směrnice je závazná pro všechny pedagogické pracovníky mateřské školy a pro další odborné pracovníky, kteří se podílejí na poskytování poradenských služeb v rámci ŠPP.</w:t>
      </w:r>
    </w:p>
    <w:p w14:paraId="19A72B33" w14:textId="77777777" w:rsidR="00BB415F" w:rsidRPr="00253053" w:rsidRDefault="00BB415F" w:rsidP="00253053">
      <w:pPr>
        <w:pStyle w:val="Styl1"/>
      </w:pPr>
      <w:r w:rsidRPr="00253053">
        <w:t>2. Účel poradenských služeb v MŠ</w:t>
      </w:r>
    </w:p>
    <w:p w14:paraId="3D30F31B" w14:textId="77777777" w:rsidR="00BB415F" w:rsidRPr="00253053" w:rsidRDefault="00BB415F" w:rsidP="00BB415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Účelem poradenských služeb v mateřské škole je vytvářet podmínky pro zdravý tělesný, psychický a sociální vývoj dětí a podporovat jejich všestranný rozvoj v souladu s jejich individuálními potřebami a možnostmi.</w:t>
      </w:r>
    </w:p>
    <w:p w14:paraId="19EB39C3" w14:textId="77777777" w:rsidR="00BB415F" w:rsidRPr="00253053" w:rsidRDefault="00BB415F" w:rsidP="00BB415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Poradenské služby v mateřské škole přispívají zejména k:</w:t>
      </w:r>
    </w:p>
    <w:p w14:paraId="7013B758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včasné identifikaci a podpoře dětí se speciálními vzdělávacími potřebami a dětí nadaných,</w:t>
      </w:r>
    </w:p>
    <w:p w14:paraId="3F6D8C14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poskytování podpory dětem ohroženým školní neúspěšností,</w:t>
      </w:r>
    </w:p>
    <w:p w14:paraId="68A39E53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prevenci a řešení výchovných a vzdělávacích obtíží,</w:t>
      </w:r>
    </w:p>
    <w:p w14:paraId="67FDC5CB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vytváření příznivého sociálního klimatu ve třídních kolektivech,</w:t>
      </w:r>
    </w:p>
    <w:p w14:paraId="0D99EF51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podpoře začleňování dětí z odlišného kulturního a sociálního prostředí,</w:t>
      </w:r>
    </w:p>
    <w:p w14:paraId="657E9F7C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spolupráci a komunikaci mezi školou a zákonnými zástupci,</w:t>
      </w:r>
    </w:p>
    <w:p w14:paraId="45B94691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metodické podpoře pedagogických pracovníků při vzdělávání dětí se speciálními vzdělávacími potřebami a dětí nadaných,</w:t>
      </w:r>
    </w:p>
    <w:p w14:paraId="6FD4FF71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spolupráci školy se školskými poradenskými zařízeními a dalšími odbornými institucemi.</w:t>
      </w:r>
    </w:p>
    <w:p w14:paraId="595878ED" w14:textId="77777777" w:rsidR="00BB415F" w:rsidRPr="00253053" w:rsidRDefault="00BB415F" w:rsidP="00BB415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lastRenderedPageBreak/>
        <w:t>Nově od 1. 1. 2026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se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rozsah poradenských služeb v MŠ výslovně vymezuje v § 7 odst. 2 </w:t>
      </w:r>
      <w:proofErr w:type="spellStart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vyhl</w:t>
      </w:r>
      <w:proofErr w:type="spellEnd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 č. 72/2005 Sb. –</w:t>
      </w:r>
    </w:p>
    <w:p w14:paraId="32240513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identifikace a podpora dětí se SVP a nadaných,</w:t>
      </w:r>
    </w:p>
    <w:p w14:paraId="2AE36FBD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podpora dětí s rizikem školní neúspěšnosti,</w:t>
      </w:r>
    </w:p>
    <w:p w14:paraId="72426439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podpora dětí s výraznými deficity v osvojování výsledků učení v oblasti klíčových osobnostních a sociálních kompetencí,</w:t>
      </w:r>
    </w:p>
    <w:p w14:paraId="780BD23E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metodické konzultace mezi pedagogy a se školskými poradenskými zařízeními,</w:t>
      </w:r>
    </w:p>
    <w:p w14:paraId="788D9852" w14:textId="77777777" w:rsidR="00BB415F" w:rsidRPr="00253053" w:rsidRDefault="00BB415F" w:rsidP="00BB415F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průběžné předávání informací zákonným zástupcům o realizované i navrhované podpoře dítěte.</w:t>
      </w:r>
    </w:p>
    <w:p w14:paraId="6B196F1B" w14:textId="77777777" w:rsidR="00BB415F" w:rsidRPr="00253053" w:rsidRDefault="00BB415F" w:rsidP="00BB415F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Poradenské služby se poskytují </w:t>
      </w:r>
      <w:r w:rsidRPr="0025305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bezplatně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a jejich součástí je i průběžné vyhodnocování účinnosti podpůrných opatření a preventivních aktivit školy.</w:t>
      </w:r>
    </w:p>
    <w:p w14:paraId="0001A7A4" w14:textId="77777777" w:rsidR="00BB415F" w:rsidRPr="00253053" w:rsidRDefault="00BB415F" w:rsidP="00253053">
      <w:pPr>
        <w:pStyle w:val="Styl1"/>
      </w:pPr>
      <w:r w:rsidRPr="00253053">
        <w:t>3. Organizace a personální zajištění ŠPP v MŠ</w:t>
      </w:r>
    </w:p>
    <w:p w14:paraId="5A88FA25" w14:textId="77777777" w:rsidR="00BB415F" w:rsidRPr="00253053" w:rsidRDefault="00BB415F" w:rsidP="00BB415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Za činnost ŠPP v mateřské škole odpovídá ředitelka mateřské školy. Ta určuje pedagogické pracovníky, kteří budou vykonávat poradenské činnosti ve škole.</w:t>
      </w:r>
    </w:p>
    <w:p w14:paraId="53F146CB" w14:textId="77777777" w:rsidR="00BB415F" w:rsidRPr="00D66091" w:rsidRDefault="00BB415F" w:rsidP="00BB415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Poradenské služby v MŠ zajišťují zpravidla </w:t>
      </w: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učitelé mateřské školy určení ředitelem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(§ 7 odst. 1 </w:t>
      </w:r>
      <w:proofErr w:type="spellStart"/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vyhl</w:t>
      </w:r>
      <w:proofErr w:type="spellEnd"/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 č. 72/2005 Sb.).</w:t>
      </w:r>
    </w:p>
    <w:p w14:paraId="3E1869E5" w14:textId="317A6A5D" w:rsidR="008F61A2" w:rsidRPr="00253053" w:rsidRDefault="008F61A2" w:rsidP="00BB415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Poradenské služby v MŠ zajišťují zejména učitelé určení ředitelem. Dále se na poskytování poradenských služeb mohou podílet i další odborní pracovníci (psycholog, speciální pedagog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 logoped), pokud je má škola k dispozici. Od 1. 1. 2027 je součástí ŠPP také sociální pedagog, jehož zajištění může být realizováno i formou sdílené pozice prostřednictvím zřizovatele nebo jiné instituce</w:t>
      </w:r>
    </w:p>
    <w:p w14:paraId="4B61A7F1" w14:textId="77777777" w:rsidR="00BB415F" w:rsidRPr="00253053" w:rsidRDefault="00BB415F" w:rsidP="00BB415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ŠPP v MŠ spolupracuje zejména s:</w:t>
      </w:r>
    </w:p>
    <w:p w14:paraId="7C749DF7" w14:textId="77777777" w:rsidR="00BB415F" w:rsidRPr="00253053" w:rsidRDefault="00BB415F" w:rsidP="00BB415F">
      <w:pPr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třídními učitelkami,</w:t>
      </w:r>
    </w:p>
    <w:p w14:paraId="20DD0FA2" w14:textId="77777777" w:rsidR="00BB415F" w:rsidRPr="00253053" w:rsidRDefault="00BB415F" w:rsidP="00BB415F">
      <w:pPr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vedením školy,</w:t>
      </w:r>
    </w:p>
    <w:p w14:paraId="5BAD79EA" w14:textId="77777777" w:rsidR="00BB415F" w:rsidRPr="00253053" w:rsidRDefault="00BB415F" w:rsidP="00BB415F">
      <w:pPr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školskými poradenskými zařízeními (PPP, SPC),</w:t>
      </w:r>
    </w:p>
    <w:p w14:paraId="292AEB76" w14:textId="77777777" w:rsidR="00BB415F" w:rsidRPr="00253053" w:rsidRDefault="00BB415F" w:rsidP="00BB415F">
      <w:pPr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zákonnými zástupci dětí,</w:t>
      </w:r>
    </w:p>
    <w:p w14:paraId="6E97E575" w14:textId="77777777" w:rsidR="00BB415F" w:rsidRPr="00253053" w:rsidRDefault="00BB415F" w:rsidP="00BB415F">
      <w:pPr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dalšími odborníky a institucemi (např. OSPOD, pediatry).</w:t>
      </w:r>
    </w:p>
    <w:p w14:paraId="544AA04E" w14:textId="77777777" w:rsidR="00BB415F" w:rsidRPr="00253053" w:rsidRDefault="00BB415F" w:rsidP="00BB415F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Podrobný popis činností jednotlivých pracovníků je uveden v přílohách této směrnice, které vycházejí z přílohy č. 3 a 4 </w:t>
      </w:r>
      <w:proofErr w:type="spellStart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vyhl</w:t>
      </w:r>
      <w:proofErr w:type="spellEnd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 č. 72/2005 Sb.</w:t>
      </w:r>
    </w:p>
    <w:p w14:paraId="18B0767E" w14:textId="77777777" w:rsidR="00BB415F" w:rsidRPr="00253053" w:rsidRDefault="00BB415F" w:rsidP="00253053">
      <w:pPr>
        <w:pStyle w:val="Styl1"/>
      </w:pPr>
      <w:r w:rsidRPr="00253053">
        <w:t>4. Rozsah poskytovaných poradenských služeb v MŠ</w:t>
      </w:r>
    </w:p>
    <w:p w14:paraId="44BE9052" w14:textId="77777777" w:rsidR="00BB415F" w:rsidRPr="00253053" w:rsidRDefault="00BB415F" w:rsidP="00BB415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Poradenské služby v mateřské škole jsou poskytovány v rozsahu odpovídajícím počtu a vzdělávacím potřebám dětí.</w:t>
      </w:r>
    </w:p>
    <w:p w14:paraId="5DB37DBE" w14:textId="77777777" w:rsidR="00BB415F" w:rsidRPr="00D66091" w:rsidRDefault="00BB415F" w:rsidP="00BB415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Nově od 1. 1. 2026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jsou tyto služby vymezeny v § 7 odst. 2 vyhlášky č. 72/2005 Sb. a zahrnují zejména:</w:t>
      </w:r>
    </w:p>
    <w:p w14:paraId="49EBC7B3" w14:textId="77777777" w:rsidR="00BB415F" w:rsidRPr="00D66091" w:rsidRDefault="00BB415F" w:rsidP="00BB415F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identifikaci a podporu dětí se speciálními vzdělávacími potřebami a dětí nadaných a mimořádně nadaných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</w:t>
      </w:r>
    </w:p>
    <w:p w14:paraId="75590A85" w14:textId="77777777" w:rsidR="00BB415F" w:rsidRPr="00D66091" w:rsidRDefault="00BB415F" w:rsidP="00BB415F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podporu dětí s potenciálním rizikem školní neúspěšnosti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</w:t>
      </w:r>
    </w:p>
    <w:p w14:paraId="73F5911E" w14:textId="77777777" w:rsidR="00BB415F" w:rsidRPr="00D66091" w:rsidRDefault="00BB415F" w:rsidP="00BB415F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podporu dětí s výraznými deficity v osvojování výsledků učení v oblasti klíčových osobnostních a sociálních kompetencí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</w:t>
      </w:r>
    </w:p>
    <w:p w14:paraId="2ECD0F08" w14:textId="77777777" w:rsidR="00BB415F" w:rsidRPr="00D66091" w:rsidRDefault="00BB415F" w:rsidP="00BB415F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realizaci metodických konzultací mezi pedagogy a se školskými poradenskými zařízeními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</w:t>
      </w:r>
    </w:p>
    <w:p w14:paraId="0BC66560" w14:textId="77777777" w:rsidR="00BB415F" w:rsidRPr="00D66091" w:rsidRDefault="00BB415F" w:rsidP="00BB415F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průběžné předávání informací zákonným zástupcům o realizované i navrhované podpoře dítěte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</w:t>
      </w:r>
    </w:p>
    <w:p w14:paraId="552BC195" w14:textId="77777777" w:rsidR="00BB415F" w:rsidRPr="00253053" w:rsidRDefault="00BB415F" w:rsidP="00BB415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Poradenské služby se poskytují průběžně v průběhu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školního roku a jsou bezplatné.</w:t>
      </w:r>
    </w:p>
    <w:p w14:paraId="0AAE4354" w14:textId="77777777" w:rsidR="00BB415F" w:rsidRPr="00253053" w:rsidRDefault="00BB415F" w:rsidP="00BB415F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Škola dbá na to, aby byly poradenské služby dostupné všem dětem a jejich zákonným zástupcům, a aby byla zachována ochrana osobních údajů a důvěrnost sdělených informací.</w:t>
      </w:r>
    </w:p>
    <w:p w14:paraId="04E73968" w14:textId="77777777" w:rsidR="00BB415F" w:rsidRPr="00253053" w:rsidRDefault="00BB415F" w:rsidP="00253053">
      <w:pPr>
        <w:pStyle w:val="Styl1"/>
      </w:pPr>
      <w:r w:rsidRPr="00253053">
        <w:lastRenderedPageBreak/>
        <w:t>5. Podmínky poskytování služeb v MŠ</w:t>
      </w:r>
    </w:p>
    <w:p w14:paraId="35920022" w14:textId="77777777" w:rsidR="00BB415F" w:rsidRPr="00253053" w:rsidRDefault="00BB415F" w:rsidP="00BB415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Poradenské služby v mateřské škole jsou poskytovány </w:t>
      </w:r>
      <w:r w:rsidRPr="00253053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bezplatně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(§ 1 odst. 2 vyhlášky č. 72/2005 Sb.).</w:t>
      </w:r>
    </w:p>
    <w:p w14:paraId="3D1BD86A" w14:textId="77777777" w:rsidR="00BB415F" w:rsidRPr="00D66091" w:rsidRDefault="00BB415F" w:rsidP="00BB415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Nově od 1. 1. 2026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je sjednocen režim informování a souhlasu (§ 1 odst. 4–7 vyhlášky č. 72/2005 Sb.):</w:t>
      </w:r>
    </w:p>
    <w:p w14:paraId="704A3FF5" w14:textId="77777777" w:rsidR="00BB415F" w:rsidRPr="00D66091" w:rsidRDefault="00BB415F" w:rsidP="00BB415F">
      <w:pPr>
        <w:numPr>
          <w:ilvl w:val="1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služby poskytované </w:t>
      </w: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ve škole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se realizují bez nutnosti písemného souhlasu zákonného zástupce dítěte, pokud jiný právní předpis nestanoví jinak,</w:t>
      </w:r>
    </w:p>
    <w:p w14:paraId="6B8497F5" w14:textId="77777777" w:rsidR="00BB415F" w:rsidRPr="00D66091" w:rsidRDefault="00BB415F" w:rsidP="00BB415F">
      <w:pPr>
        <w:numPr>
          <w:ilvl w:val="1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služby poskytované </w:t>
      </w: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ve školském poradenském zařízení (PPP, SPC)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jsou možné pouze na základě </w:t>
      </w: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písemného souhlasu zákonného zástupce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</w:t>
      </w:r>
    </w:p>
    <w:p w14:paraId="58C678E1" w14:textId="77777777" w:rsidR="00BB415F" w:rsidRPr="00D66091" w:rsidRDefault="00BB415F" w:rsidP="00BB415F">
      <w:pPr>
        <w:numPr>
          <w:ilvl w:val="1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zákonný zástupce má právo svůj souhlas kdykoliv písemně odvolat,</w:t>
      </w:r>
    </w:p>
    <w:p w14:paraId="511838B6" w14:textId="77777777" w:rsidR="00BB415F" w:rsidRPr="00D66091" w:rsidRDefault="00BB415F" w:rsidP="00BB415F">
      <w:pPr>
        <w:numPr>
          <w:ilvl w:val="1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škola má povinnost zákonné zástupce </w:t>
      </w: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srozumitelně informovat o poskytovaných poradenských službách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(obsah, forma, pracovníci, práva a povinnosti).</w:t>
      </w:r>
    </w:p>
    <w:p w14:paraId="29448A51" w14:textId="77777777" w:rsidR="00BB415F" w:rsidRPr="00D66091" w:rsidRDefault="00BB415F" w:rsidP="00BB415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Nově od 1. 1. 2026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má zákonný zástupce právo obrátit se v souvislosti s poskytováním poradenských služeb na Českou školní inspekci (§ 174 odst. 6 školského zákona).</w:t>
      </w:r>
    </w:p>
    <w:p w14:paraId="457B03FE" w14:textId="77777777" w:rsidR="00BB415F" w:rsidRPr="00D66091" w:rsidRDefault="00BB415F" w:rsidP="00BB415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Informace o poradenských službách jsou zveřejněny v dokumentech školy (školní řád, webové stránky, informační materiály pro rodiče).</w:t>
      </w:r>
    </w:p>
    <w:p w14:paraId="1B54F474" w14:textId="77777777" w:rsidR="00BB415F" w:rsidRPr="00D66091" w:rsidRDefault="00BB415F" w:rsidP="00BB415F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 každém poskytnutí poradenské služby je veden písemný záznam; tento záznam je součástí dokumentace školy (§ 4 vyhlášky č. 72/2005 Sb.).</w:t>
      </w:r>
    </w:p>
    <w:p w14:paraId="4DB3A9D7" w14:textId="77777777" w:rsidR="00BB415F" w:rsidRPr="00253053" w:rsidRDefault="00BB415F" w:rsidP="00253053">
      <w:pPr>
        <w:pStyle w:val="Styl1"/>
      </w:pPr>
      <w:r w:rsidRPr="00253053">
        <w:t>6. Dokumentace poradenských služeb v MŠ</w:t>
      </w:r>
    </w:p>
    <w:p w14:paraId="00878E54" w14:textId="77777777" w:rsidR="00BB415F" w:rsidRPr="00253053" w:rsidRDefault="00BB415F" w:rsidP="00BB415F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Škola vede dokumentaci poradenských služeb v souladu s § 4 vyhlášky č. 72/2005 Sb., ve znění vyhlášky č. 306/2025 Sb.</w:t>
      </w:r>
    </w:p>
    <w:p w14:paraId="6B6BCB3C" w14:textId="77777777" w:rsidR="00BB415F" w:rsidRPr="00253053" w:rsidRDefault="00BB415F" w:rsidP="00BB415F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bookmarkStart w:id="1" w:name="_Hlk207877570"/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Dokumentace obsahuje zejména:</w:t>
      </w:r>
    </w:p>
    <w:p w14:paraId="2160A8C6" w14:textId="77777777" w:rsidR="00BB415F" w:rsidRPr="00253053" w:rsidRDefault="00BB415F" w:rsidP="00BB415F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záznamy o poskytnutých poradenských službách,</w:t>
      </w:r>
    </w:p>
    <w:p w14:paraId="14376935" w14:textId="77777777" w:rsidR="00BB415F" w:rsidRPr="00D66091" w:rsidRDefault="00BB415F" w:rsidP="00BB415F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doporučující posouzení školského poradenského zařízení k odkladu povinné školní docházky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(nově od 1. 1. 2026),</w:t>
      </w:r>
    </w:p>
    <w:p w14:paraId="2CCBCF5A" w14:textId="77777777" w:rsidR="00BB415F" w:rsidRPr="00D66091" w:rsidRDefault="00BB415F" w:rsidP="00BB415F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vyjádření školského poradenského zařízení k individuálnímu vzdělávání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(nově od 1. 1. 2026),</w:t>
      </w:r>
    </w:p>
    <w:p w14:paraId="21DE72E8" w14:textId="77777777" w:rsidR="00BB415F" w:rsidRPr="00D66091" w:rsidRDefault="00BB415F" w:rsidP="00BB415F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souhlasy zákonných zástupců s poskytováním služeb školským poradenským zařízením,</w:t>
      </w:r>
    </w:p>
    <w:p w14:paraId="6DEB057F" w14:textId="77777777" w:rsidR="00BB415F" w:rsidRPr="00D66091" w:rsidRDefault="00BB415F" w:rsidP="00BB415F">
      <w:pPr>
        <w:numPr>
          <w:ilvl w:val="1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záznamy o činnosti pedagogických pracovníků pověřených poradenskými činnostmi.</w:t>
      </w:r>
    </w:p>
    <w:bookmarkEnd w:id="1"/>
    <w:p w14:paraId="2992D213" w14:textId="0F446622" w:rsidR="00BB415F" w:rsidRPr="00253053" w:rsidRDefault="008F61A2" w:rsidP="008F61A2">
      <w:pPr>
        <w:pStyle w:val="Odstavecseseznamem"/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Style w:val="Siln"/>
          <w:rFonts w:asciiTheme="minorHAnsi" w:hAnsiTheme="minorHAnsi" w:cstheme="minorHAnsi"/>
        </w:rPr>
        <w:t>Nově od 1. 1. 2026</w:t>
      </w:r>
      <w:r w:rsidRPr="00D66091">
        <w:rPr>
          <w:rFonts w:asciiTheme="minorHAnsi" w:hAnsiTheme="minorHAnsi" w:cstheme="minorHAnsi"/>
        </w:rPr>
        <w:t xml:space="preserve"> škola vede dokumentaci k činnostem pedagogických pracovníků pověřených poradenskými </w:t>
      </w:r>
      <w:r w:rsidRPr="00253053">
        <w:rPr>
          <w:rFonts w:asciiTheme="minorHAnsi" w:hAnsiTheme="minorHAnsi" w:cstheme="minorHAnsi"/>
        </w:rPr>
        <w:t>službami.</w:t>
      </w:r>
      <w:r w:rsidRPr="00253053">
        <w:rPr>
          <w:rFonts w:asciiTheme="minorHAnsi" w:hAnsiTheme="minorHAnsi" w:cstheme="minorHAnsi"/>
        </w:rPr>
        <w:br/>
        <w:t>Pokud jsou ve škole zajištěni další odborní pracovníci (např. psycholog, speciální pedagog, logoped), vede škola dokumentaci také k jejich činnostem.</w:t>
      </w:r>
      <w:r w:rsidRPr="00253053">
        <w:rPr>
          <w:rFonts w:asciiTheme="minorHAnsi" w:hAnsiTheme="minorHAnsi" w:cstheme="minorHAnsi"/>
        </w:rPr>
        <w:br/>
        <w:t>Od 1. 1. 2027 je součástí dokumentace povinně také činnost sociálního pedagoga.</w:t>
      </w:r>
    </w:p>
    <w:p w14:paraId="0091E585" w14:textId="77777777" w:rsidR="00BB415F" w:rsidRPr="00253053" w:rsidRDefault="00BB415F" w:rsidP="00BB415F">
      <w:pPr>
        <w:numPr>
          <w:ilvl w:val="0"/>
          <w:numId w:val="6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Dokumentace je součástí školní dokumentace vedené podle § 28 školského zákona a podléhá pravidlům ochrany osobních údajů dle GDPR.</w:t>
      </w:r>
    </w:p>
    <w:p w14:paraId="68504E71" w14:textId="77777777" w:rsidR="00BB415F" w:rsidRPr="00253053" w:rsidRDefault="00BB415F" w:rsidP="00253053">
      <w:pPr>
        <w:pStyle w:val="Styl1"/>
      </w:pPr>
      <w:r w:rsidRPr="00253053">
        <w:t>7. Spolupráce s rodiči a poradenskými zařízeními</w:t>
      </w:r>
    </w:p>
    <w:p w14:paraId="6BDE3D02" w14:textId="77777777" w:rsidR="00BB415F" w:rsidRPr="00253053" w:rsidRDefault="00BB415F" w:rsidP="00BB415F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Mateřská škola úzce spolupracuje se zákonnými zástupci dětí, se školskými poradenskými zařízeními a s dalšími odbornými institucemi.</w:t>
      </w:r>
    </w:p>
    <w:p w14:paraId="47D76E83" w14:textId="77777777" w:rsidR="00BB415F" w:rsidRPr="00253053" w:rsidRDefault="00BB415F" w:rsidP="00BB415F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Spolupráce se zákonnými zástupci zahrnuje:</w:t>
      </w:r>
    </w:p>
    <w:p w14:paraId="2EB769F0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pravidelné informování o vzdělávacích a výchovných potřebách dítěte,</w:t>
      </w:r>
    </w:p>
    <w:p w14:paraId="4D67E791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konzultace o navrhovaných podpůrných opatřeních,</w:t>
      </w:r>
    </w:p>
    <w:p w14:paraId="262B752D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společné vyhodnocování účinnosti podpory,</w:t>
      </w:r>
    </w:p>
    <w:p w14:paraId="6C3B0E78" w14:textId="77777777" w:rsidR="00BB415F" w:rsidRPr="00D66091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lastRenderedPageBreak/>
        <w:t xml:space="preserve">průběžné předávání informací o realizované i navrhované podpoře dítěte (nově od 1. 1. 2026, § 7 odst. 2 </w:t>
      </w:r>
      <w:proofErr w:type="spellStart"/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vyhl</w:t>
      </w:r>
      <w:proofErr w:type="spellEnd"/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. 72/2005 Sb.)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,</w:t>
      </w:r>
    </w:p>
    <w:p w14:paraId="30A70A9B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respektování práva zákonného zástupce souhlas 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udělit, případně písemně odvolat.</w:t>
      </w:r>
    </w:p>
    <w:p w14:paraId="134E9D46" w14:textId="77777777" w:rsidR="00BB415F" w:rsidRPr="00253053" w:rsidRDefault="00BB415F" w:rsidP="00BB415F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Spolupráce se školskými poradenskými zařízeními (PPP, SPC) zahrnuje zejména:</w:t>
      </w:r>
    </w:p>
    <w:p w14:paraId="49F44C6A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předávání potřebných informací o dítěti při dodržení pravidel ochrany osobních údajů,</w:t>
      </w:r>
    </w:p>
    <w:p w14:paraId="3C244B03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zajištění součinnosti při vypracování doporučení k podpůrným opatřením, odkladům PŠD či individuálnímu vzdělávání,</w:t>
      </w:r>
    </w:p>
    <w:p w14:paraId="575E7706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realizaci metodických konzultací, supervizí a odborných školení pro pedagogy,</w:t>
      </w:r>
    </w:p>
    <w:p w14:paraId="5E08FF37" w14:textId="77777777" w:rsidR="00BB415F" w:rsidRPr="00253053" w:rsidRDefault="00BB415F" w:rsidP="00BB415F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spolupráci na tvorbě a vyhodnocování preventivních a podpůrných programů.</w:t>
      </w:r>
    </w:p>
    <w:p w14:paraId="1A33B940" w14:textId="77777777" w:rsidR="00BB415F" w:rsidRPr="00253053" w:rsidRDefault="00BB415F" w:rsidP="00BB415F">
      <w:pPr>
        <w:numPr>
          <w:ilvl w:val="0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Mateřská škola dále spolupracuje s orgány sociálně-právní ochrany dětí, zdravotnickými zařízeními a dalšími odborníky podle potřeb jednotlivých dětí.</w:t>
      </w:r>
    </w:p>
    <w:p w14:paraId="1E88C2CE" w14:textId="77777777" w:rsidR="00BB415F" w:rsidRPr="00253053" w:rsidRDefault="00BB415F" w:rsidP="00253053">
      <w:pPr>
        <w:pStyle w:val="Styl1"/>
      </w:pPr>
      <w:r w:rsidRPr="00253053">
        <w:t>8. Ochrana osobních údajů a důvěrných informací</w:t>
      </w:r>
    </w:p>
    <w:p w14:paraId="7FA60D35" w14:textId="77777777" w:rsidR="00BB415F" w:rsidRPr="00253053" w:rsidRDefault="00BB415F" w:rsidP="00BB415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Při poskytování poradenských služeb v mateřské škole je nezbytné dbát na ochranu osobních údajů a důvěrnost sdělených informací.</w:t>
      </w:r>
    </w:p>
    <w:p w14:paraId="2055A92F" w14:textId="77777777" w:rsidR="00BB415F" w:rsidRPr="00253053" w:rsidRDefault="00BB415F" w:rsidP="00BB415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Škola zpracovává osobní údaje dětí, jejich zákonných zástupců a zaměstnanců pouze v rozsahu nezbytném k zajištění poradenských služeb, a to v souladu s:</w:t>
      </w:r>
    </w:p>
    <w:p w14:paraId="11483E87" w14:textId="77777777" w:rsidR="00BB415F" w:rsidRPr="00253053" w:rsidRDefault="00BB415F" w:rsidP="00BB415F">
      <w:pPr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nařízením Evropského parlamentu a Rady (EU) 2016/679 (GDPR),</w:t>
      </w:r>
    </w:p>
    <w:p w14:paraId="1B937B57" w14:textId="77777777" w:rsidR="00BB415F" w:rsidRPr="00253053" w:rsidRDefault="00BB415F" w:rsidP="00BB415F">
      <w:pPr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zákonem č. 110/2019 Sb., o zpracování osobních údajů,</w:t>
      </w:r>
    </w:p>
    <w:p w14:paraId="03EF7839" w14:textId="77777777" w:rsidR="00BB415F" w:rsidRPr="00253053" w:rsidRDefault="00BB415F" w:rsidP="00BB415F">
      <w:pPr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školským zákonem č. 561/2004 Sb. a vyhláškou č. 72/2005 Sb.</w:t>
      </w:r>
    </w:p>
    <w:p w14:paraId="14E3DE5A" w14:textId="77777777" w:rsidR="00BB415F" w:rsidRPr="00D66091" w:rsidRDefault="00BB415F" w:rsidP="00BB415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Nově od 1. 1. 2026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je stanoveno, že škola musí zákonné zástupce </w:t>
      </w: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srozumitelně informovat o obsahu a rozsahu poradenských služeb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a o právech a povinnostech spojených s jejich poskytováním (§ 1 odst. 6 </w:t>
      </w:r>
      <w:proofErr w:type="spellStart"/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vyhl</w:t>
      </w:r>
      <w:proofErr w:type="spellEnd"/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 č. 72/2005 Sb.).</w:t>
      </w:r>
    </w:p>
    <w:p w14:paraId="04D5ECA7" w14:textId="77777777" w:rsidR="00BB415F" w:rsidRPr="00253053" w:rsidRDefault="00BB415F" w:rsidP="00BB415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Osobní údaje a záznamy o poradenských službách jsou uchovávány a archivovány podle spisového a skartačního řádu školy. Přístup k nim mají pouze pověření pracovníci</w:t>
      </w: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</w:t>
      </w:r>
    </w:p>
    <w:p w14:paraId="1DE480DC" w14:textId="77777777" w:rsidR="00BB415F" w:rsidRPr="00253053" w:rsidRDefault="00BB415F" w:rsidP="00BB415F">
      <w:pPr>
        <w:numPr>
          <w:ilvl w:val="0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Zaměstnanci školy jsou povinni zachovávat mlčenlivost o všech skutečnostech, s nimiž se seznámí při poskytování poradenských služeb, a to i po skončení svého pracovního poměru.</w:t>
      </w:r>
    </w:p>
    <w:p w14:paraId="0FFA68B8" w14:textId="77777777" w:rsidR="00BB415F" w:rsidRPr="00253053" w:rsidRDefault="00BB415F" w:rsidP="00253053">
      <w:pPr>
        <w:pStyle w:val="Styl1"/>
      </w:pPr>
      <w:r w:rsidRPr="00253053">
        <w:t>9. Financování činnosti ŠPP</w:t>
      </w:r>
    </w:p>
    <w:p w14:paraId="1490046F" w14:textId="77777777" w:rsidR="00BB415F" w:rsidRPr="00253053" w:rsidRDefault="00BB415F" w:rsidP="00BB415F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Činnost školního poradenského pracoviště (ŠPP) je financována z rozpočtu školy a z dalších zdrojů podle platných právních předpisů a metodických pokynů MŠMT.</w:t>
      </w:r>
    </w:p>
    <w:p w14:paraId="4261BBB0" w14:textId="77777777" w:rsidR="00BB415F" w:rsidRPr="00253053" w:rsidRDefault="00BB415F" w:rsidP="00253053">
      <w:pPr>
        <w:pStyle w:val="Styl1"/>
      </w:pPr>
      <w:r w:rsidRPr="00253053">
        <w:t>10. Závěrečná ustanovení</w:t>
      </w:r>
    </w:p>
    <w:p w14:paraId="3A6A3883" w14:textId="77777777" w:rsidR="00BB415F" w:rsidRPr="00D66091" w:rsidRDefault="00BB415F" w:rsidP="00BB415F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Tato směrnice nabývá účinnosti dnem </w:t>
      </w:r>
      <w:r w:rsidRPr="00D66091">
        <w:rPr>
          <w:rFonts w:asciiTheme="minorHAnsi" w:eastAsia="Times New Roman" w:hAnsiTheme="minorHAnsi" w:cstheme="minorHAnsi"/>
          <w:b/>
          <w:bCs/>
          <w:kern w:val="0"/>
          <w:lang w:eastAsia="cs-CZ"/>
          <w14:ligatures w14:val="none"/>
        </w:rPr>
        <w:t>1. ledna 2026</w:t>
      </w:r>
      <w:r w:rsidRPr="00D66091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.</w:t>
      </w:r>
    </w:p>
    <w:p w14:paraId="1806D0CF" w14:textId="77777777" w:rsidR="00BB415F" w:rsidRPr="00253053" w:rsidRDefault="00BB415F" w:rsidP="00BB415F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Směrnice ruší předchozí vnitřní předpisy školy upravující poskytování poradenských služeb.</w:t>
      </w:r>
    </w:p>
    <w:p w14:paraId="58855928" w14:textId="77777777" w:rsidR="00BB415F" w:rsidRPr="00253053" w:rsidRDefault="00BB415F" w:rsidP="00BB415F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Nedílnou součástí této směrnice jsou přílohy, které obsahují pracovní náplně jednotlivých pracovníků školního poradenského pracoviště a vzory potřebných dokumentů (např. informovaný souhlas, záznam o poskytnuté službě).</w:t>
      </w:r>
    </w:p>
    <w:p w14:paraId="0EBA4A12" w14:textId="77777777" w:rsidR="00BB415F" w:rsidRDefault="00BB415F" w:rsidP="00BB415F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 w:rsidRPr="00253053"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>Směrnice je zveřejněna na webových stránkách školy a k nahlédnutí u ředitelky mateřské školy.</w:t>
      </w:r>
    </w:p>
    <w:p w14:paraId="780CD35E" w14:textId="4043CD84" w:rsidR="00FC2375" w:rsidRDefault="00FC2375" w:rsidP="00FC2375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                                                           …………………………………………………………………………………………….</w:t>
      </w:r>
    </w:p>
    <w:p w14:paraId="58ED7E41" w14:textId="3316C64E" w:rsidR="00FC2375" w:rsidRDefault="00FC2375" w:rsidP="00FC2375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V Třebíči dne 21.11.2025                 Ing. Renata Špačková, MBA, ředitelka MŠ „Čtyřlístek“ Třebíč </w:t>
      </w:r>
    </w:p>
    <w:p w14:paraId="217A8A73" w14:textId="04E82559" w:rsidR="00FC2375" w:rsidRPr="00253053" w:rsidRDefault="00FC2375" w:rsidP="00FC2375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lang w:eastAsia="cs-CZ"/>
          <w14:ligatures w14:val="none"/>
        </w:rPr>
      </w:pPr>
      <w:r>
        <w:rPr>
          <w:rFonts w:asciiTheme="minorHAnsi" w:eastAsia="Times New Roman" w:hAnsiTheme="minorHAnsi" w:cstheme="minorHAnsi"/>
          <w:kern w:val="0"/>
          <w:lang w:eastAsia="cs-CZ"/>
          <w14:ligatures w14:val="none"/>
        </w:rPr>
        <w:t xml:space="preserve"> </w:t>
      </w:r>
    </w:p>
    <w:sectPr w:rsidR="00FC2375" w:rsidRPr="002530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9EF0" w14:textId="77777777" w:rsidR="00B22BF5" w:rsidRDefault="00B22BF5" w:rsidP="00FC2375">
      <w:pPr>
        <w:spacing w:after="0"/>
      </w:pPr>
      <w:r>
        <w:separator/>
      </w:r>
    </w:p>
  </w:endnote>
  <w:endnote w:type="continuationSeparator" w:id="0">
    <w:p w14:paraId="24321382" w14:textId="77777777" w:rsidR="00B22BF5" w:rsidRDefault="00B22BF5" w:rsidP="00FC23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185268"/>
      <w:docPartObj>
        <w:docPartGallery w:val="Page Numbers (Bottom of Page)"/>
        <w:docPartUnique/>
      </w:docPartObj>
    </w:sdtPr>
    <w:sdtContent>
      <w:p w14:paraId="08BB3280" w14:textId="58CF0771" w:rsidR="00FC2375" w:rsidRDefault="00FC23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0801B7" w14:textId="77777777" w:rsidR="00FC2375" w:rsidRDefault="00FC23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CBB8" w14:textId="77777777" w:rsidR="00B22BF5" w:rsidRDefault="00B22BF5" w:rsidP="00FC2375">
      <w:pPr>
        <w:spacing w:after="0"/>
      </w:pPr>
      <w:r>
        <w:separator/>
      </w:r>
    </w:p>
  </w:footnote>
  <w:footnote w:type="continuationSeparator" w:id="0">
    <w:p w14:paraId="25D89CAF" w14:textId="77777777" w:rsidR="00B22BF5" w:rsidRDefault="00B22BF5" w:rsidP="00FC23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EBE"/>
    <w:multiLevelType w:val="multilevel"/>
    <w:tmpl w:val="841A6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064FE"/>
    <w:multiLevelType w:val="multilevel"/>
    <w:tmpl w:val="78EC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2FC2"/>
    <w:multiLevelType w:val="multilevel"/>
    <w:tmpl w:val="9F9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C5285"/>
    <w:multiLevelType w:val="multilevel"/>
    <w:tmpl w:val="EF7E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AF4A94"/>
    <w:multiLevelType w:val="multilevel"/>
    <w:tmpl w:val="CA10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D12BB"/>
    <w:multiLevelType w:val="multilevel"/>
    <w:tmpl w:val="6970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46ED3"/>
    <w:multiLevelType w:val="multilevel"/>
    <w:tmpl w:val="C78A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E16793"/>
    <w:multiLevelType w:val="multilevel"/>
    <w:tmpl w:val="731C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25594"/>
    <w:multiLevelType w:val="multilevel"/>
    <w:tmpl w:val="C812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121618">
    <w:abstractNumId w:val="5"/>
  </w:num>
  <w:num w:numId="2" w16cid:durableId="33115604">
    <w:abstractNumId w:val="0"/>
  </w:num>
  <w:num w:numId="3" w16cid:durableId="125661882">
    <w:abstractNumId w:val="6"/>
  </w:num>
  <w:num w:numId="4" w16cid:durableId="1304894351">
    <w:abstractNumId w:val="3"/>
  </w:num>
  <w:num w:numId="5" w16cid:durableId="999044084">
    <w:abstractNumId w:val="8"/>
  </w:num>
  <w:num w:numId="6" w16cid:durableId="1391539143">
    <w:abstractNumId w:val="1"/>
  </w:num>
  <w:num w:numId="7" w16cid:durableId="1117918749">
    <w:abstractNumId w:val="7"/>
  </w:num>
  <w:num w:numId="8" w16cid:durableId="573465767">
    <w:abstractNumId w:val="4"/>
  </w:num>
  <w:num w:numId="9" w16cid:durableId="1494907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5F"/>
    <w:rsid w:val="00147BDC"/>
    <w:rsid w:val="00253053"/>
    <w:rsid w:val="002F347A"/>
    <w:rsid w:val="00393B72"/>
    <w:rsid w:val="00445982"/>
    <w:rsid w:val="005620EA"/>
    <w:rsid w:val="00740067"/>
    <w:rsid w:val="0077107D"/>
    <w:rsid w:val="008A5092"/>
    <w:rsid w:val="008D05C0"/>
    <w:rsid w:val="008F61A2"/>
    <w:rsid w:val="00B22BF5"/>
    <w:rsid w:val="00BB415F"/>
    <w:rsid w:val="00C743E0"/>
    <w:rsid w:val="00D0677D"/>
    <w:rsid w:val="00D4386B"/>
    <w:rsid w:val="00D613C7"/>
    <w:rsid w:val="00D66091"/>
    <w:rsid w:val="00DB7D01"/>
    <w:rsid w:val="00DC5975"/>
    <w:rsid w:val="00F1255F"/>
    <w:rsid w:val="00FA0749"/>
    <w:rsid w:val="00FC2375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67C5"/>
  <w15:chartTrackingRefBased/>
  <w15:docId w15:val="{39478B8D-0E62-448B-AE29-61E03BC6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067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BB415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415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415F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41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41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1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1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1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1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40067"/>
    <w:pPr>
      <w:spacing w:after="0"/>
    </w:pPr>
    <w:rPr>
      <w:rFonts w:ascii="Calibri" w:hAnsi="Calibri" w:cs="Calibri"/>
    </w:rPr>
  </w:style>
  <w:style w:type="character" w:customStyle="1" w:styleId="BezmezerChar">
    <w:name w:val="Bez mezer Char"/>
    <w:link w:val="Bezmezer"/>
    <w:uiPriority w:val="1"/>
    <w:locked/>
    <w:rsid w:val="00740067"/>
    <w:rPr>
      <w:rFonts w:ascii="Calibri" w:eastAsia="Calibri" w:hAnsi="Calibri" w:cs="Calibri"/>
    </w:rPr>
  </w:style>
  <w:style w:type="character" w:customStyle="1" w:styleId="Nadpis1Char">
    <w:name w:val="Nadpis 1 Char"/>
    <w:basedOn w:val="Standardnpsmoodstavce"/>
    <w:link w:val="Nadpis1"/>
    <w:uiPriority w:val="9"/>
    <w:rsid w:val="00BB4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4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4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41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1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1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1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1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1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41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4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41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4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41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415F"/>
    <w:rPr>
      <w:rFonts w:ascii="Calibri" w:hAnsi="Calibri" w:cs="Calibr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41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41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4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415F"/>
    <w:rPr>
      <w:rFonts w:ascii="Calibri" w:hAnsi="Calibri" w:cs="Calibri"/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415F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F61A2"/>
    <w:rPr>
      <w:b/>
      <w:bCs/>
    </w:rPr>
  </w:style>
  <w:style w:type="paragraph" w:customStyle="1" w:styleId="Styl1">
    <w:name w:val="Styl1"/>
    <w:basedOn w:val="Normln"/>
    <w:link w:val="Styl1Char"/>
    <w:qFormat/>
    <w:rsid w:val="00253053"/>
    <w:pPr>
      <w:spacing w:before="100" w:beforeAutospacing="1" w:after="100" w:afterAutospacing="1"/>
      <w:outlineLvl w:val="0"/>
    </w:pPr>
    <w:rPr>
      <w:rFonts w:asciiTheme="majorHAnsi" w:eastAsia="Times New Roman" w:hAnsiTheme="majorHAnsi" w:cstheme="majorHAnsi"/>
      <w:b/>
      <w:bCs/>
      <w:color w:val="0070C0"/>
      <w:kern w:val="36"/>
      <w:sz w:val="32"/>
      <w:szCs w:val="32"/>
      <w:lang w:eastAsia="cs-CZ"/>
      <w14:ligatures w14:val="none"/>
    </w:rPr>
  </w:style>
  <w:style w:type="character" w:customStyle="1" w:styleId="Styl1Char">
    <w:name w:val="Styl1 Char"/>
    <w:basedOn w:val="Standardnpsmoodstavce"/>
    <w:link w:val="Styl1"/>
    <w:rsid w:val="00253053"/>
    <w:rPr>
      <w:rFonts w:asciiTheme="majorHAnsi" w:eastAsia="Times New Roman" w:hAnsiTheme="majorHAnsi" w:cstheme="majorHAnsi"/>
      <w:b/>
      <w:bCs/>
      <w:color w:val="0070C0"/>
      <w:kern w:val="36"/>
      <w:sz w:val="32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C23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2375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C23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23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1528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Štoček</dc:creator>
  <cp:keywords/>
  <dc:description/>
  <cp:lastModifiedBy>MS</cp:lastModifiedBy>
  <cp:revision>4</cp:revision>
  <cp:lastPrinted>2026-01-06T09:04:00Z</cp:lastPrinted>
  <dcterms:created xsi:type="dcterms:W3CDTF">2025-11-24T07:01:00Z</dcterms:created>
  <dcterms:modified xsi:type="dcterms:W3CDTF">2026-01-06T09:04:00Z</dcterms:modified>
</cp:coreProperties>
</file>